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8A57D7" w:rsidR="004F0F6C" w:rsidP="007C273F" w:rsidRDefault="004F0F6C" w14:paraId="7FD23342" wp14:textId="77777777">
      <w:pPr>
        <w:shd w:val="clear" w:color="auto" w:fill="FFFFFF"/>
        <w:spacing w:before="100" w:beforeAutospacing="1" w:after="72" w:line="288" w:lineRule="atLeast"/>
        <w:jc w:val="both"/>
        <w:outlineLvl w:val="0"/>
        <w:rPr>
          <w:rFonts w:ascii="Arial" w:hAnsi="Arial" w:eastAsia="Times New Roman" w:cs="Arial"/>
          <w:b/>
          <w:bCs/>
          <w:color w:val="000000" w:themeColor="text1"/>
          <w:kern w:val="36"/>
          <w:sz w:val="24"/>
          <w:szCs w:val="24"/>
          <w:lang w:eastAsia="en-GB"/>
        </w:rPr>
      </w:pPr>
      <w:r w:rsidRPr="008A57D7">
        <w:rPr>
          <w:rFonts w:ascii="Arial" w:hAnsi="Arial" w:cs="Arial"/>
          <w:noProof/>
          <w:sz w:val="24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BC7C4E2" wp14:editId="09D8CD39">
            <wp:simplePos x="0" y="0"/>
            <wp:positionH relativeFrom="page">
              <wp:posOffset>4339590</wp:posOffset>
            </wp:positionH>
            <wp:positionV relativeFrom="page">
              <wp:posOffset>1191895</wp:posOffset>
            </wp:positionV>
            <wp:extent cx="2524125" cy="695325"/>
            <wp:effectExtent l="0" t="0" r="9525" b="9525"/>
            <wp:wrapThrough wrapText="bothSides">
              <wp:wrapPolygon edited="0">
                <wp:start x="9781" y="0"/>
                <wp:lineTo x="0" y="1184"/>
                <wp:lineTo x="0" y="17753"/>
                <wp:lineTo x="7173" y="18937"/>
                <wp:lineTo x="8477" y="21304"/>
                <wp:lineTo x="8640" y="21304"/>
                <wp:lineTo x="16139" y="21304"/>
                <wp:lineTo x="19399" y="21304"/>
                <wp:lineTo x="21192" y="20121"/>
                <wp:lineTo x="21518" y="16570"/>
                <wp:lineTo x="21518" y="1775"/>
                <wp:lineTo x="19562" y="0"/>
                <wp:lineTo x="9781" y="0"/>
              </wp:wrapPolygon>
            </wp:wrapThrough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A13E65">
        <w:rPr/>
        <w:t/>
      </w:r>
    </w:p>
    <w:p xmlns:wp14="http://schemas.microsoft.com/office/word/2010/wordml" w:rsidRPr="008A57D7" w:rsidR="009035AC" w:rsidP="2BA13E65" w:rsidRDefault="00445890" w14:paraId="672A6659" wp14:noSpellErr="1" wp14:textId="0EDB843B">
      <w:pPr>
        <w:pStyle w:val="NoSpacing"/>
        <w:jc w:val="both"/>
        <w:rPr>
          <w:lang w:eastAsia="en-GB"/>
        </w:rPr>
      </w:pPr>
      <w:r w:rsidR="76202BA4">
        <w:drawing>
          <wp:inline xmlns:wp14="http://schemas.microsoft.com/office/word/2010/wordprocessingDrawing" wp14:editId="4092C0D8" wp14:anchorId="3AF20EDF">
            <wp:extent cx="1000125" cy="981075"/>
            <wp:effectExtent l="0" t="0" r="9525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98748c017bd41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00125" cy="9810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A57D7" w:rsidR="009035AC" w:rsidP="007C273F" w:rsidRDefault="009035AC" w14:paraId="0A37501D" wp14:textId="77777777">
      <w:pPr>
        <w:pStyle w:val="NoSpacing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xmlns:wp14="http://schemas.microsoft.com/office/word/2010/wordml" w:rsidRPr="008A57D7" w:rsidR="009035AC" w:rsidP="007C273F" w:rsidRDefault="009035AC" w14:paraId="5DAB6C7B" wp14:textId="77777777">
      <w:pPr>
        <w:pStyle w:val="NoSpacing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xmlns:wp14="http://schemas.microsoft.com/office/word/2010/wordml" w:rsidRPr="005C7A8A" w:rsidR="0087368B" w:rsidP="007C273F" w:rsidRDefault="0087368B" w14:paraId="7FC3EAA8" wp14:textId="77777777">
      <w:pPr>
        <w:pStyle w:val="NoSpacing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5C7A8A">
        <w:rPr>
          <w:rFonts w:ascii="Arial" w:hAnsi="Arial" w:cs="Arial"/>
          <w:b/>
          <w:sz w:val="24"/>
          <w:szCs w:val="24"/>
          <w:lang w:eastAsia="en-GB"/>
        </w:rPr>
        <w:t xml:space="preserve">Policy for dealing with </w:t>
      </w:r>
      <w:r w:rsidRPr="005C7A8A" w:rsidR="00B75FAC">
        <w:rPr>
          <w:rFonts w:ascii="Arial" w:hAnsi="Arial" w:cs="Arial"/>
          <w:b/>
          <w:sz w:val="24"/>
          <w:szCs w:val="24"/>
          <w:lang w:eastAsia="en-GB"/>
        </w:rPr>
        <w:t>unacceptable</w:t>
      </w:r>
      <w:r w:rsidR="008D3F38">
        <w:rPr>
          <w:rFonts w:ascii="Arial" w:hAnsi="Arial" w:cs="Arial"/>
          <w:b/>
          <w:sz w:val="24"/>
          <w:szCs w:val="24"/>
          <w:lang w:eastAsia="en-GB"/>
        </w:rPr>
        <w:t xml:space="preserve"> behaviour by stakeholders</w:t>
      </w:r>
      <w:r w:rsidR="008D3F38">
        <w:rPr>
          <w:rStyle w:val="FootnoteReference"/>
          <w:rFonts w:ascii="Arial" w:hAnsi="Arial" w:cs="Arial"/>
          <w:b/>
          <w:sz w:val="24"/>
          <w:szCs w:val="24"/>
          <w:lang w:eastAsia="en-GB"/>
        </w:rPr>
        <w:footnoteReference w:id="1"/>
      </w:r>
      <w:r w:rsidRPr="005C7A8A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xmlns:wp14="http://schemas.microsoft.com/office/word/2010/wordml" w:rsidRPr="005C7A8A" w:rsidR="005B193F" w:rsidP="007C273F" w:rsidRDefault="005B193F" w14:paraId="6C0E1DE5" wp14:textId="7777777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b/>
          <w:sz w:val="24"/>
          <w:szCs w:val="24"/>
          <w:lang w:eastAsia="en-GB"/>
        </w:rPr>
        <w:t>Overview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br/>
      </w:r>
    </w:p>
    <w:p xmlns:wp14="http://schemas.microsoft.com/office/word/2010/wordml" w:rsidRPr="005C7A8A" w:rsidR="00C97A2F" w:rsidP="007C273F" w:rsidRDefault="0027710E" w14:paraId="3E85DFB4" wp14:textId="77777777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A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t </w:t>
      </w:r>
      <w:r w:rsidRPr="00445890" w:rsidR="00445890">
        <w:rPr>
          <w:rFonts w:ascii="Arial" w:hAnsi="Arial" w:eastAsia="Times New Roman" w:cs="Arial"/>
          <w:sz w:val="24"/>
          <w:szCs w:val="24"/>
          <w:lang w:eastAsia="en-GB"/>
        </w:rPr>
        <w:t>St Brigid’s school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, we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 believe that our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stakeholders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 have a right to be </w:t>
      </w:r>
      <w:r w:rsidR="000202F5">
        <w:rPr>
          <w:rFonts w:ascii="Arial" w:hAnsi="Arial" w:eastAsia="Times New Roman" w:cs="Arial"/>
          <w:sz w:val="24"/>
          <w:szCs w:val="24"/>
          <w:lang w:eastAsia="en-GB"/>
        </w:rPr>
        <w:t>heard, understood and respected.</w:t>
      </w:r>
    </w:p>
    <w:p xmlns:wp14="http://schemas.microsoft.com/office/word/2010/wordml" w:rsidRPr="005C7A8A" w:rsidR="00C97A2F" w:rsidP="007C273F" w:rsidRDefault="00C97A2F" w14:paraId="02EB378F" wp14:textId="77777777">
      <w:pPr>
        <w:pStyle w:val="ListParagraph"/>
        <w:shd w:val="clear" w:color="auto" w:fill="FFFFFF"/>
        <w:spacing w:before="100" w:beforeAutospacing="1" w:after="240" w:line="270" w:lineRule="atLeast"/>
        <w:ind w:left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D90862" w:rsidP="007C273F" w:rsidRDefault="00C97A2F" w14:paraId="1F2C4ACE" wp14:textId="77777777">
      <w:pPr>
        <w:pStyle w:val="ListParagraph"/>
        <w:numPr>
          <w:ilvl w:val="1"/>
          <w:numId w:val="4"/>
        </w:numPr>
        <w:shd w:val="clear" w:color="auto" w:fill="FFFFFF"/>
        <w:spacing w:after="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We also believe that our staff</w:t>
      </w:r>
      <w:r w:rsidR="00541C98">
        <w:rPr>
          <w:rFonts w:ascii="Arial" w:hAnsi="Arial" w:eastAsia="Times New Roman" w:cs="Arial"/>
          <w:color w:val="FF0000"/>
          <w:sz w:val="24"/>
          <w:szCs w:val="24"/>
          <w:lang w:eastAsia="en-GB"/>
        </w:rPr>
        <w:t xml:space="preserve"> </w:t>
      </w:r>
      <w:r w:rsidRPr="00E061D3" w:rsidR="00541C98">
        <w:rPr>
          <w:rFonts w:ascii="Arial" w:hAnsi="Arial" w:eastAsia="Times New Roman" w:cs="Arial"/>
          <w:sz w:val="24"/>
          <w:szCs w:val="24"/>
          <w:lang w:eastAsia="en-GB"/>
        </w:rPr>
        <w:t>and governors</w:t>
      </w:r>
      <w:r w:rsidRPr="00E061D3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have the right to work in a safe environment, free from any </w:t>
      </w:r>
      <w:r w:rsidRPr="005C7A8A" w:rsidR="00385F01">
        <w:rPr>
          <w:rFonts w:ascii="Arial" w:hAnsi="Arial" w:eastAsia="Times New Roman" w:cs="Arial"/>
          <w:sz w:val="24"/>
          <w:szCs w:val="24"/>
          <w:lang w:eastAsia="en-GB"/>
        </w:rPr>
        <w:t xml:space="preserve">abuse </w:t>
      </w:r>
      <w:r w:rsidRPr="005C7A8A" w:rsidR="00DB244C">
        <w:rPr>
          <w:rFonts w:ascii="Arial" w:hAnsi="Arial" w:eastAsia="Times New Roman" w:cs="Arial"/>
          <w:sz w:val="24"/>
          <w:szCs w:val="24"/>
          <w:lang w:eastAsia="en-GB"/>
        </w:rPr>
        <w:t>or</w:t>
      </w:r>
      <w:r w:rsidRPr="005C7A8A" w:rsidR="00385F01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harm caused by others.</w:t>
      </w:r>
    </w:p>
    <w:p xmlns:wp14="http://schemas.microsoft.com/office/word/2010/wordml" w:rsidRPr="005C7A8A" w:rsidR="00D90862" w:rsidP="007C273F" w:rsidRDefault="00D90862" w14:paraId="6A05A809" wp14:textId="77777777">
      <w:pPr>
        <w:shd w:val="clear" w:color="auto" w:fill="FFFFFF"/>
        <w:spacing w:after="0" w:line="270" w:lineRule="atLeast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D90862" w:rsidP="007C273F" w:rsidRDefault="00C97A2F" w14:paraId="1A3D89AB" wp14:textId="77777777">
      <w:pPr>
        <w:pStyle w:val="ListParagraph"/>
        <w:numPr>
          <w:ilvl w:val="1"/>
          <w:numId w:val="4"/>
        </w:numPr>
        <w:shd w:val="clear" w:color="auto" w:fill="FFFFFF"/>
        <w:spacing w:after="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We expect all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stakeholders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to treat our staff 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and </w:t>
      </w:r>
      <w:r w:rsidRPr="00E061D3" w:rsidR="00541C98">
        <w:rPr>
          <w:rFonts w:ascii="Arial" w:hAnsi="Arial" w:eastAsia="Times New Roman" w:cs="Arial"/>
          <w:sz w:val="24"/>
          <w:szCs w:val="24"/>
          <w:lang w:eastAsia="en-GB"/>
        </w:rPr>
        <w:t>governors</w:t>
      </w:r>
      <w:r w:rsidRPr="005C7A8A" w:rsidR="00541C98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with courtesy and respect</w:t>
      </w:r>
      <w:r w:rsidRPr="005C7A8A" w:rsidR="00385F01">
        <w:rPr>
          <w:rFonts w:ascii="Arial" w:hAnsi="Arial" w:eastAsia="Times New Roman" w:cs="Arial"/>
          <w:sz w:val="24"/>
          <w:szCs w:val="24"/>
          <w:lang w:eastAsia="en-GB"/>
        </w:rPr>
        <w:t xml:space="preserve"> at all times</w:t>
      </w:r>
      <w:r w:rsidR="000202F5">
        <w:rPr>
          <w:rFonts w:ascii="Arial" w:hAnsi="Arial" w:eastAsia="Times New Roman" w:cs="Arial"/>
          <w:sz w:val="24"/>
          <w:szCs w:val="24"/>
          <w:lang w:eastAsia="en-GB"/>
        </w:rPr>
        <w:t>, as we will with stakeholders.</w:t>
      </w:r>
    </w:p>
    <w:p xmlns:wp14="http://schemas.microsoft.com/office/word/2010/wordml" w:rsidRPr="005C7A8A" w:rsidR="00D90862" w:rsidP="007C273F" w:rsidRDefault="00D90862" w14:paraId="5A39BBE3" wp14:textId="77777777">
      <w:pPr>
        <w:pStyle w:val="ListParagraph"/>
        <w:shd w:val="clear" w:color="auto" w:fill="FFFFFF"/>
        <w:spacing w:after="0" w:line="270" w:lineRule="atLeast"/>
        <w:ind w:left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D90862" w:rsidP="007C273F" w:rsidRDefault="005B193F" w14:paraId="315A52E3" wp14:textId="77777777">
      <w:pPr>
        <w:pStyle w:val="ListParagraph"/>
        <w:numPr>
          <w:ilvl w:val="1"/>
          <w:numId w:val="4"/>
        </w:numPr>
        <w:shd w:val="clear" w:color="auto" w:fill="FFFFFF"/>
        <w:spacing w:after="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I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n a small number of case</w:t>
      </w:r>
      <w:r w:rsidRPr="005C7A8A" w:rsidR="0027710E">
        <w:rPr>
          <w:rFonts w:ascii="Arial" w:hAnsi="Arial" w:eastAsia="Times New Roman" w:cs="Arial"/>
          <w:sz w:val="24"/>
          <w:szCs w:val="24"/>
          <w:lang w:eastAsia="en-GB"/>
        </w:rPr>
        <w:t xml:space="preserve">s the actions of some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stakeholders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 become unacceptable because they involve abuse of our staff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 and </w:t>
      </w:r>
      <w:r w:rsidRPr="00E061D3" w:rsidR="00541C98">
        <w:rPr>
          <w:rFonts w:ascii="Arial" w:hAnsi="Arial" w:eastAsia="Times New Roman" w:cs="Arial"/>
          <w:sz w:val="24"/>
          <w:szCs w:val="24"/>
          <w:lang w:eastAsia="en-GB"/>
        </w:rPr>
        <w:t>governors</w:t>
      </w:r>
      <w:r w:rsidRPr="005C7A8A" w:rsidR="00541C98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>and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/or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our processes.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xmlns:wp14="http://schemas.microsoft.com/office/word/2010/wordml" w:rsidRPr="005C7A8A" w:rsidR="00D90862" w:rsidP="007C273F" w:rsidRDefault="00D90862" w14:paraId="41C8F396" wp14:textId="77777777">
      <w:pPr>
        <w:pStyle w:val="ListParagraph"/>
        <w:shd w:val="clear" w:color="auto" w:fill="FFFFFF"/>
        <w:spacing w:after="0" w:line="270" w:lineRule="atLeast"/>
        <w:ind w:left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D90862" w:rsidP="007C273F" w:rsidRDefault="0074247A" w14:paraId="39AEAE4F" wp14:textId="77777777">
      <w:pPr>
        <w:pStyle w:val="ListParagraph"/>
        <w:numPr>
          <w:ilvl w:val="1"/>
          <w:numId w:val="4"/>
        </w:numPr>
        <w:shd w:val="clear" w:color="auto" w:fill="FFFFFF"/>
        <w:spacing w:after="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We do not view an action as unacceptable, just because a person is forceful or determined. </w:t>
      </w:r>
      <w:r w:rsidRPr="005C7A8A" w:rsidR="005B193F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However, we do consider actions that result in unreasonable demands</w:t>
      </w:r>
      <w:r w:rsidRPr="005C7A8A" w:rsidR="005B193F">
        <w:rPr>
          <w:rFonts w:ascii="Arial" w:hAnsi="Arial" w:eastAsia="Times New Roman" w:cs="Arial"/>
          <w:sz w:val="24"/>
          <w:szCs w:val="24"/>
          <w:lang w:eastAsia="en-GB"/>
        </w:rPr>
        <w:t xml:space="preserve"> and/or abusi</w:t>
      </w:r>
      <w:r w:rsidRPr="005C7A8A" w:rsidR="00FE2803">
        <w:rPr>
          <w:rFonts w:ascii="Arial" w:hAnsi="Arial" w:eastAsia="Times New Roman" w:cs="Arial"/>
          <w:sz w:val="24"/>
          <w:szCs w:val="24"/>
          <w:lang w:eastAsia="en-GB"/>
        </w:rPr>
        <w:t>ve</w:t>
      </w:r>
      <w:r w:rsidRPr="005C7A8A" w:rsidR="005B193F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behaviour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to be unacceptable.</w:t>
      </w:r>
      <w:r w:rsidRPr="005C7A8A" w:rsidR="005B193F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xmlns:wp14="http://schemas.microsoft.com/office/word/2010/wordml" w:rsidRPr="005C7A8A" w:rsidR="00D90862" w:rsidP="007C273F" w:rsidRDefault="00D90862" w14:paraId="72A3D3EC" wp14:textId="77777777">
      <w:pPr>
        <w:shd w:val="clear" w:color="auto" w:fill="FFFFFF"/>
        <w:spacing w:after="0" w:line="270" w:lineRule="atLeast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74247A" w:rsidP="007C273F" w:rsidRDefault="0074247A" w14:paraId="1FCADB96" wp14:textId="77777777">
      <w:pPr>
        <w:pStyle w:val="ListParagraph"/>
        <w:numPr>
          <w:ilvl w:val="1"/>
          <w:numId w:val="4"/>
        </w:numPr>
        <w:shd w:val="clear" w:color="auto" w:fill="FFFFFF"/>
        <w:spacing w:after="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There </w:t>
      </w:r>
      <w:r w:rsidRPr="005C7A8A" w:rsidR="00FE2803">
        <w:rPr>
          <w:rFonts w:ascii="Arial" w:hAnsi="Arial" w:eastAsia="Times New Roman" w:cs="Arial"/>
          <w:sz w:val="24"/>
          <w:szCs w:val="24"/>
          <w:lang w:eastAsia="en-GB"/>
        </w:rPr>
        <w:t xml:space="preserve">are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a range of actions we consider to be unacceptable</w:t>
      </w:r>
      <w:r w:rsidRPr="005C7A8A" w:rsidR="00FE2803">
        <w:rPr>
          <w:rFonts w:ascii="Arial" w:hAnsi="Arial" w:eastAsia="Times New Roman" w:cs="Arial"/>
          <w:sz w:val="24"/>
          <w:szCs w:val="24"/>
          <w:lang w:eastAsia="en-GB"/>
        </w:rPr>
        <w:t>, which can be best grouped as follows:</w:t>
      </w:r>
    </w:p>
    <w:p xmlns:wp14="http://schemas.microsoft.com/office/word/2010/wordml" w:rsidRPr="005C7A8A" w:rsidR="0074247A" w:rsidP="007C273F" w:rsidRDefault="0074247A" w14:paraId="366A1A1F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Aggressive or abusive behaviour;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 and</w:t>
      </w:r>
    </w:p>
    <w:p xmlns:wp14="http://schemas.microsoft.com/office/word/2010/wordml" w:rsidRPr="005C7A8A" w:rsidR="0074247A" w:rsidP="007C273F" w:rsidRDefault="0074247A" w14:paraId="47CE8BD9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5C7A8A" w:rsidR="000446CB">
        <w:rPr>
          <w:rFonts w:ascii="Arial" w:hAnsi="Arial" w:eastAsia="Times New Roman" w:cs="Arial"/>
          <w:sz w:val="24"/>
          <w:szCs w:val="24"/>
          <w:lang w:eastAsia="en-GB"/>
        </w:rPr>
        <w:t>nreasonable demands and/or</w:t>
      </w:r>
      <w:r w:rsidRPr="005C7A8A" w:rsidR="00FE2803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>u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nreasonable levels of contact.</w:t>
      </w:r>
    </w:p>
    <w:p xmlns:wp14="http://schemas.microsoft.com/office/word/2010/wordml" w:rsidRPr="005C7A8A" w:rsidR="0074247A" w:rsidP="007C273F" w:rsidRDefault="005B193F" w14:paraId="74A7E690" wp14:textId="77777777">
      <w:pPr>
        <w:shd w:val="clear" w:color="auto" w:fill="FFFFFF"/>
        <w:tabs>
          <w:tab w:val="left" w:pos="567"/>
        </w:tabs>
        <w:spacing w:before="240" w:after="72" w:line="288" w:lineRule="atLeast"/>
        <w:jc w:val="both"/>
        <w:outlineLvl w:val="1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2.</w:t>
      </w:r>
      <w:r w:rsidRPr="005C7A8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ab/>
      </w:r>
      <w:r w:rsidRPr="005C7A8A" w:rsidR="0074247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Aggressive or abusive behaviour</w:t>
      </w:r>
    </w:p>
    <w:p xmlns:wp14="http://schemas.microsoft.com/office/word/2010/wordml" w:rsidRPr="005C7A8A" w:rsidR="005B193F" w:rsidP="007C273F" w:rsidRDefault="005B193F" w14:paraId="6BAC9D7B" wp14:textId="77777777">
      <w:pPr>
        <w:shd w:val="clear" w:color="auto" w:fill="FFFFFF"/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2.1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We understand that people can become angry when they feel that matters about which they feel strongly are not being dealt with as they wish. 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If that anger escalates into aggression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or abuse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towards our staff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E061D3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or </w:t>
      </w:r>
      <w:r w:rsidRPr="00E061D3" w:rsidR="00541C98">
        <w:rPr>
          <w:rFonts w:ascii="Arial" w:hAnsi="Arial" w:eastAsia="Times New Roman" w:cs="Arial"/>
          <w:sz w:val="24"/>
          <w:szCs w:val="24"/>
          <w:lang w:eastAsia="en-GB"/>
        </w:rPr>
        <w:t>governors</w:t>
      </w:r>
      <w:r w:rsidRPr="00E061D3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, we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consider that unacceptable.</w:t>
      </w:r>
    </w:p>
    <w:p xmlns:wp14="http://schemas.microsoft.com/office/word/2010/wordml" w:rsidRPr="005C7A8A" w:rsidR="00923A47" w:rsidP="007C273F" w:rsidRDefault="005B193F" w14:paraId="490FBE51" wp14:textId="77777777">
      <w:pPr>
        <w:shd w:val="clear" w:color="auto" w:fill="FFFFFF"/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2.2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Aggressive or abusive behaviour includes language (whether verbal or written) that may cause </w:t>
      </w:r>
      <w:r w:rsidRPr="00E061D3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staff </w:t>
      </w:r>
      <w:r w:rsidRPr="00E061D3" w:rsidR="00CD3904">
        <w:rPr>
          <w:rFonts w:ascii="Arial" w:hAnsi="Arial" w:eastAsia="Times New Roman" w:cs="Arial"/>
          <w:sz w:val="24"/>
          <w:szCs w:val="24"/>
          <w:lang w:eastAsia="en-GB"/>
        </w:rPr>
        <w:t xml:space="preserve">or </w:t>
      </w:r>
      <w:r w:rsidRPr="00E061D3" w:rsidR="00541C98">
        <w:rPr>
          <w:rFonts w:ascii="Arial" w:hAnsi="Arial" w:eastAsia="Times New Roman" w:cs="Arial"/>
          <w:sz w:val="24"/>
          <w:szCs w:val="24"/>
          <w:lang w:eastAsia="en-GB"/>
        </w:rPr>
        <w:t>governors</w:t>
      </w:r>
      <w:r w:rsidRPr="00E061D3" w:rsidR="00CD3904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E061D3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to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feel afraid, threatened or abused and may include threats, personal verbal abuse, derogatory remarks and rudeness.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We also consider inflammatory statements, remarks of a discriminatory nature and unsubstantiated allegations, to be abusive behaviour.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923A47">
        <w:rPr>
          <w:rFonts w:ascii="Arial" w:hAnsi="Arial" w:eastAsia="Times New Roman" w:cs="Arial"/>
          <w:sz w:val="24"/>
          <w:szCs w:val="24"/>
          <w:lang w:eastAsia="en-GB"/>
        </w:rPr>
        <w:t xml:space="preserve">Where a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</w:t>
      </w:r>
      <w:r w:rsidRPr="005C7A8A" w:rsidR="00923A47">
        <w:rPr>
          <w:rFonts w:ascii="Arial" w:hAnsi="Arial" w:eastAsia="Times New Roman" w:cs="Arial"/>
          <w:sz w:val="24"/>
          <w:szCs w:val="24"/>
          <w:lang w:eastAsia="en-GB"/>
        </w:rPr>
        <w:t xml:space="preserve"> is aggressive or abusive, we may decide to:</w:t>
      </w:r>
    </w:p>
    <w:p xmlns:wp14="http://schemas.microsoft.com/office/word/2010/wordml" w:rsidRPr="005C7A8A" w:rsidR="00841432" w:rsidP="007C273F" w:rsidRDefault="00841432" w14:paraId="49045418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Advise the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that we consider their actions offensive, unnecessary and unhelpful and ask them to stop;</w:t>
      </w:r>
    </w:p>
    <w:p xmlns:wp14="http://schemas.microsoft.com/office/word/2010/wordml" w:rsidRPr="005C7A8A" w:rsidR="00841432" w:rsidP="007C273F" w:rsidRDefault="00714EB8" w14:paraId="4509CDF0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End</w:t>
      </w:r>
      <w:r w:rsidRPr="005C7A8A" w:rsidR="00841432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D90862">
        <w:rPr>
          <w:rFonts w:ascii="Arial" w:hAnsi="Arial" w:eastAsia="Times New Roman" w:cs="Arial"/>
          <w:sz w:val="24"/>
          <w:szCs w:val="24"/>
          <w:lang w:eastAsia="en-GB"/>
        </w:rPr>
        <w:t>telephone</w:t>
      </w:r>
      <w:r w:rsidRPr="005C7A8A" w:rsidR="00841432">
        <w:rPr>
          <w:rFonts w:ascii="Arial" w:hAnsi="Arial" w:eastAsia="Times New Roman" w:cs="Arial"/>
          <w:sz w:val="24"/>
          <w:szCs w:val="24"/>
          <w:lang w:eastAsia="en-GB"/>
        </w:rPr>
        <w:t xml:space="preserve"> call</w:t>
      </w:r>
      <w:r w:rsidRPr="005C7A8A" w:rsidR="00D90862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5C7A8A" w:rsidR="00841432">
        <w:rPr>
          <w:rFonts w:ascii="Arial" w:hAnsi="Arial" w:eastAsia="Times New Roman" w:cs="Arial"/>
          <w:sz w:val="24"/>
          <w:szCs w:val="24"/>
          <w:lang w:eastAsia="en-GB"/>
        </w:rPr>
        <w:t xml:space="preserve"> /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appointments</w:t>
      </w:r>
      <w:r w:rsidRPr="005C7A8A" w:rsidR="00385F01">
        <w:rPr>
          <w:rFonts w:ascii="Arial" w:hAnsi="Arial" w:eastAsia="Times New Roman" w:cs="Arial"/>
          <w:sz w:val="24"/>
          <w:szCs w:val="24"/>
          <w:lang w:eastAsia="en-GB"/>
        </w:rPr>
        <w:t xml:space="preserve"> / meetings</w:t>
      </w:r>
      <w:r w:rsidRPr="005C7A8A" w:rsidR="00841432">
        <w:rPr>
          <w:rFonts w:ascii="Arial" w:hAnsi="Arial" w:eastAsia="Times New Roman" w:cs="Arial"/>
          <w:sz w:val="24"/>
          <w:szCs w:val="24"/>
          <w:lang w:eastAsia="en-GB"/>
        </w:rPr>
        <w:t>;</w:t>
      </w:r>
    </w:p>
    <w:p xmlns:wp14="http://schemas.microsoft.com/office/word/2010/wordml" w:rsidRPr="005C7A8A" w:rsidR="00841432" w:rsidP="007C273F" w:rsidRDefault="00841432" w14:paraId="074444AA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Terminate all direct contact with the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;</w:t>
      </w:r>
    </w:p>
    <w:p xmlns:wp14="http://schemas.microsoft.com/office/word/2010/wordml" w:rsidRPr="005C7A8A" w:rsidR="00841432" w:rsidP="007C273F" w:rsidRDefault="00841432" w14:paraId="7F1C0D52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Notify the police. This will always be the case if physical</w:t>
      </w:r>
      <w:r w:rsidRPr="005C7A8A" w:rsidR="00CD3904">
        <w:rPr>
          <w:rFonts w:ascii="Arial" w:hAnsi="Arial" w:eastAsia="Times New Roman" w:cs="Arial"/>
          <w:sz w:val="24"/>
          <w:szCs w:val="24"/>
          <w:lang w:eastAsia="en-GB"/>
        </w:rPr>
        <w:t xml:space="preserve"> violence is used or threatened;</w:t>
      </w:r>
      <w:r w:rsidRPr="005C7A8A" w:rsidR="00DB244C">
        <w:rPr>
          <w:rFonts w:ascii="Arial" w:hAnsi="Arial" w:eastAsia="Times New Roman" w:cs="Arial"/>
          <w:sz w:val="24"/>
          <w:szCs w:val="24"/>
          <w:lang w:eastAsia="en-GB"/>
        </w:rPr>
        <w:t xml:space="preserve"> and</w:t>
      </w:r>
    </w:p>
    <w:p xmlns:wp14="http://schemas.microsoft.com/office/word/2010/wordml" w:rsidRPr="005C7A8A" w:rsidR="005B193F" w:rsidP="007C273F" w:rsidRDefault="00923A47" w14:paraId="0584616A" wp14:textId="777777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Take any other action that we consider appropriate to the circumstances.</w:t>
      </w:r>
    </w:p>
    <w:p xmlns:wp14="http://schemas.microsoft.com/office/word/2010/wordml" w:rsidRPr="005C7A8A" w:rsidR="00394DF2" w:rsidP="007C273F" w:rsidRDefault="006239CA" w14:paraId="38AD15E4" wp14:textId="77777777">
      <w:pPr>
        <w:shd w:val="clear" w:color="auto" w:fill="FFFFFF"/>
        <w:tabs>
          <w:tab w:val="left" w:pos="567"/>
        </w:tabs>
        <w:spacing w:before="240" w:after="72" w:line="288" w:lineRule="atLeast"/>
        <w:jc w:val="both"/>
        <w:outlineLvl w:val="1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3.</w:t>
      </w:r>
      <w:r w:rsidRPr="005C7A8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ab/>
      </w:r>
      <w:r w:rsidRPr="005C7A8A" w:rsidR="0074247A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Unreasonable demands</w:t>
      </w:r>
      <w:r w:rsidRPr="005C7A8A" w:rsidR="00394DF2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 and / or unreasonable levels of contact</w:t>
      </w:r>
    </w:p>
    <w:p xmlns:wp14="http://schemas.microsoft.com/office/word/2010/wordml" w:rsidRPr="005C7A8A" w:rsidR="0074247A" w:rsidP="007C273F" w:rsidRDefault="006239CA" w14:paraId="1B4DBD3A" wp14:textId="77777777">
      <w:pPr>
        <w:shd w:val="clear" w:color="auto" w:fill="FFFFFF"/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3.1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A demand becomes unacceptable when it starts to impact excessively on the work of our staff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and </w:t>
      </w:r>
      <w:r w:rsidRPr="00E061D3" w:rsidR="00485D9A">
        <w:rPr>
          <w:rFonts w:ascii="Arial" w:hAnsi="Arial" w:eastAsia="Times New Roman" w:cs="Arial"/>
          <w:sz w:val="24"/>
          <w:szCs w:val="24"/>
          <w:lang w:eastAsia="en-GB"/>
        </w:rPr>
        <w:t>governors</w:t>
      </w:r>
      <w:r w:rsidRPr="00E061D3" w:rsidR="00FE2803">
        <w:rPr>
          <w:rFonts w:ascii="Arial" w:hAnsi="Arial" w:eastAsia="Times New Roman" w:cs="Arial"/>
          <w:sz w:val="24"/>
          <w:szCs w:val="24"/>
          <w:lang w:eastAsia="en-GB"/>
        </w:rPr>
        <w:t>, or</w:t>
      </w:r>
      <w:r w:rsidRPr="00E061D3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 xml:space="preserve">when dealing with the matter takes 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up an excessive amount of </w:t>
      </w:r>
      <w:r w:rsidRPr="005C7A8A" w:rsidR="0074247A">
        <w:rPr>
          <w:rFonts w:ascii="Arial" w:hAnsi="Arial" w:eastAsia="Times New Roman" w:cs="Arial"/>
          <w:sz w:val="24"/>
          <w:szCs w:val="24"/>
          <w:lang w:eastAsia="en-GB"/>
        </w:rPr>
        <w:t>time and in so doing</w:t>
      </w:r>
      <w:r w:rsidRPr="005C7A8A" w:rsidR="00E06F77">
        <w:rPr>
          <w:rFonts w:ascii="Arial" w:hAnsi="Arial" w:eastAsia="Times New Roman" w:cs="Arial"/>
          <w:sz w:val="24"/>
          <w:szCs w:val="24"/>
          <w:lang w:eastAsia="en-GB"/>
        </w:rPr>
        <w:t xml:space="preserve">, disadvantages other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 xml:space="preserve">stakeholders, </w:t>
      </w:r>
      <w:r w:rsidRPr="000202F5" w:rsidR="0047541A">
        <w:rPr>
          <w:rFonts w:ascii="Arial" w:hAnsi="Arial" w:eastAsia="Times New Roman" w:cs="Arial"/>
          <w:sz w:val="24"/>
          <w:szCs w:val="24"/>
          <w:lang w:eastAsia="en-GB"/>
        </w:rPr>
        <w:t xml:space="preserve">staff, governors </w:t>
      </w:r>
      <w:r w:rsidRPr="000202F5" w:rsidR="008D3F38">
        <w:rPr>
          <w:rFonts w:ascii="Arial" w:hAnsi="Arial" w:eastAsia="Times New Roman" w:cs="Arial"/>
          <w:sz w:val="24"/>
          <w:szCs w:val="24"/>
          <w:lang w:eastAsia="en-GB"/>
        </w:rPr>
        <w:t>and pupils</w:t>
      </w:r>
      <w:r w:rsidRPr="000202F5" w:rsidR="00714EB8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xmlns:wp14="http://schemas.microsoft.com/office/word/2010/wordml" w:rsidRPr="005C7A8A" w:rsidR="00394DF2" w:rsidP="007C273F" w:rsidRDefault="00714EB8" w14:paraId="2C7142EF" wp14:textId="77777777">
      <w:pPr>
        <w:shd w:val="clear" w:color="auto" w:fill="FFFFFF"/>
        <w:spacing w:before="240" w:after="72" w:line="288" w:lineRule="atLeast"/>
        <w:ind w:left="567" w:hanging="567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3.2</w:t>
      </w:r>
      <w:r w:rsidRPr="005C7A8A" w:rsidR="00723A29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Where a </w:t>
      </w:r>
      <w:r w:rsidR="000202F5">
        <w:rPr>
          <w:rFonts w:ascii="Arial" w:hAnsi="Arial" w:eastAsia="Times New Roman" w:cs="Arial"/>
          <w:sz w:val="24"/>
          <w:szCs w:val="24"/>
          <w:lang w:eastAsia="en-GB"/>
        </w:rPr>
        <w:t>stakeholder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 is unreasonably demanding, repeatedly </w:t>
      </w:r>
      <w:r w:rsidRPr="005C7A8A" w:rsidR="008A57D7">
        <w:rPr>
          <w:rFonts w:ascii="Arial" w:hAnsi="Arial" w:eastAsia="Times New Roman" w:cs="Arial"/>
          <w:sz w:val="24"/>
          <w:szCs w:val="24"/>
          <w:lang w:eastAsia="en-GB"/>
        </w:rPr>
        <w:t xml:space="preserve">contacts us </w:t>
      </w:r>
      <w:r w:rsidRPr="005C7A8A" w:rsidR="00D90B07">
        <w:rPr>
          <w:rFonts w:ascii="Arial" w:hAnsi="Arial" w:eastAsia="Times New Roman" w:cs="Arial"/>
          <w:sz w:val="24"/>
          <w:szCs w:val="24"/>
          <w:lang w:eastAsia="en-GB"/>
        </w:rPr>
        <w:t>in person, by phone, email etc.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 xml:space="preserve">, </w:t>
      </w:r>
      <w:r w:rsidRPr="005C7A8A" w:rsidR="008A57D7">
        <w:rPr>
          <w:rFonts w:ascii="Arial" w:hAnsi="Arial" w:eastAsia="Times New Roman" w:cs="Arial"/>
          <w:sz w:val="24"/>
          <w:szCs w:val="24"/>
          <w:lang w:eastAsia="en-GB"/>
        </w:rPr>
        <w:t xml:space="preserve">contacts various </w:t>
      </w:r>
      <w:r w:rsidRPr="00E061D3" w:rsidR="00485D9A">
        <w:rPr>
          <w:rFonts w:ascii="Arial" w:hAnsi="Arial" w:eastAsia="Times New Roman" w:cs="Arial"/>
          <w:sz w:val="24"/>
          <w:szCs w:val="24"/>
          <w:lang w:eastAsia="en-GB"/>
        </w:rPr>
        <w:t xml:space="preserve">staff or governors </w:t>
      </w:r>
      <w:r w:rsidRPr="005C7A8A" w:rsidR="008A57D7">
        <w:rPr>
          <w:rFonts w:ascii="Arial" w:hAnsi="Arial" w:eastAsia="Times New Roman" w:cs="Arial"/>
          <w:sz w:val="24"/>
          <w:szCs w:val="24"/>
          <w:lang w:eastAsia="en-GB"/>
        </w:rPr>
        <w:t xml:space="preserve">about the same issue, </w:t>
      </w:r>
      <w:r w:rsidRPr="005C7A8A" w:rsidR="00394DF2">
        <w:rPr>
          <w:rFonts w:ascii="Arial" w:hAnsi="Arial" w:eastAsia="Times New Roman" w:cs="Arial"/>
          <w:sz w:val="24"/>
          <w:szCs w:val="24"/>
          <w:lang w:eastAsia="en-GB"/>
        </w:rPr>
        <w:t>raises the same issue repeatedly, or sends us large numbers of documents about which the relevance is not clear, we may decide to:</w:t>
      </w:r>
    </w:p>
    <w:p xmlns:wp14="http://schemas.microsoft.com/office/word/2010/wordml" w:rsidRPr="005C7A8A" w:rsidR="00394DF2" w:rsidP="007C273F" w:rsidRDefault="00B07DFF" w14:paraId="0DBA451A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L</w:t>
      </w:r>
      <w:r w:rsidRPr="005C7A8A" w:rsidR="00723A29">
        <w:rPr>
          <w:rFonts w:ascii="Arial" w:hAnsi="Arial" w:eastAsia="Times New Roman" w:cs="Arial"/>
          <w:sz w:val="24"/>
          <w:szCs w:val="24"/>
          <w:lang w:eastAsia="en-GB"/>
        </w:rPr>
        <w:t>imit contact to telephone calls from the person at set times on set days;</w:t>
      </w:r>
    </w:p>
    <w:p xmlns:wp14="http://schemas.microsoft.com/office/word/2010/wordml" w:rsidRPr="005C7A8A" w:rsidR="00394DF2" w:rsidP="007C273F" w:rsidRDefault="00723A29" w14:paraId="06DB14DB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Restrict contact to a nominated member of staff who will deal with future calls or correspondence;</w:t>
      </w:r>
    </w:p>
    <w:p xmlns:wp14="http://schemas.microsoft.com/office/word/2010/wordml" w:rsidRPr="005C7A8A" w:rsidR="00394DF2" w:rsidP="007C273F" w:rsidRDefault="00723A29" w14:paraId="7D7F32FF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See the person by appointment only;</w:t>
      </w:r>
    </w:p>
    <w:p xmlns:wp14="http://schemas.microsoft.com/office/word/2010/wordml" w:rsidRPr="005C7A8A" w:rsidR="00394DF2" w:rsidP="007C273F" w:rsidRDefault="00723A29" w14:paraId="5BA52D98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Restrict contact to written correspondence only;</w:t>
      </w:r>
    </w:p>
    <w:p xmlns:wp14="http://schemas.microsoft.com/office/word/2010/wordml" w:rsidRPr="005C7A8A" w:rsidR="00FE2803" w:rsidP="007C273F" w:rsidRDefault="00723A29" w14:paraId="0B12D90B" wp14:textId="77777777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outlineLvl w:val="1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Refuse to deal with further correspondence and return any documents</w:t>
      </w:r>
      <w:r w:rsidRPr="005C7A8A" w:rsidR="009B6998">
        <w:rPr>
          <w:rFonts w:ascii="Arial" w:hAnsi="Arial" w:eastAsia="Times New Roman" w:cs="Arial"/>
          <w:sz w:val="24"/>
          <w:szCs w:val="24"/>
          <w:lang w:eastAsia="en-GB"/>
        </w:rPr>
        <w:t>;</w:t>
      </w:r>
    </w:p>
    <w:p xmlns:wp14="http://schemas.microsoft.com/office/word/2010/wordml" w:rsidRPr="005C7A8A" w:rsidR="00723A29" w:rsidP="007C273F" w:rsidRDefault="00723A29" w14:paraId="56A29B2B" wp14:textId="777777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Advise the person that further irrelevant documentation will be destroyed;</w:t>
      </w:r>
      <w:r w:rsidRPr="005C7A8A" w:rsidR="00DB244C">
        <w:rPr>
          <w:rFonts w:ascii="Arial" w:hAnsi="Arial" w:eastAsia="Times New Roman" w:cs="Arial"/>
          <w:sz w:val="24"/>
          <w:szCs w:val="24"/>
          <w:lang w:eastAsia="en-GB"/>
        </w:rPr>
        <w:t xml:space="preserve"> and</w:t>
      </w:r>
    </w:p>
    <w:p xmlns:wp14="http://schemas.microsoft.com/office/word/2010/wordml" w:rsidRPr="005C7A8A" w:rsidR="00723A29" w:rsidP="007C273F" w:rsidRDefault="00723A29" w14:paraId="28E10759" wp14:textId="777777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709" w:hanging="283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Take any other action that we consider appropriate to the circumstances.</w:t>
      </w:r>
    </w:p>
    <w:p xmlns:wp14="http://schemas.microsoft.com/office/word/2010/wordml" w:rsidRPr="005C7A8A" w:rsidR="005B1584" w:rsidP="007C273F" w:rsidRDefault="005B1584" w14:paraId="4F947941" wp14:textId="77777777">
      <w:pPr>
        <w:shd w:val="clear" w:color="auto" w:fill="FFFFFF"/>
        <w:tabs>
          <w:tab w:val="left" w:pos="567"/>
        </w:tabs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4.  </w:t>
      </w:r>
      <w:r w:rsidRPr="005C7A8A">
        <w:rPr>
          <w:rFonts w:ascii="Arial" w:hAnsi="Arial" w:eastAsia="Times New Roman" w:cs="Arial"/>
          <w:b/>
          <w:sz w:val="24"/>
          <w:szCs w:val="24"/>
          <w:lang w:eastAsia="en-GB"/>
        </w:rPr>
        <w:tab/>
      </w:r>
      <w:r w:rsidRPr="005C7A8A">
        <w:rPr>
          <w:rFonts w:ascii="Arial" w:hAnsi="Arial" w:eastAsia="Times New Roman" w:cs="Arial"/>
          <w:b/>
          <w:sz w:val="24"/>
          <w:szCs w:val="24"/>
          <w:lang w:eastAsia="en-GB"/>
        </w:rPr>
        <w:t>Taking action</w:t>
      </w:r>
    </w:p>
    <w:p xmlns:wp14="http://schemas.microsoft.com/office/word/2010/wordml" w:rsidRPr="005C7A8A" w:rsidR="005B1584" w:rsidP="007C273F" w:rsidRDefault="005B1584" w14:paraId="73CD4206" wp14:textId="77777777">
      <w:pPr>
        <w:shd w:val="clear" w:color="auto" w:fill="FFFFFF"/>
        <w:tabs>
          <w:tab w:val="left" w:pos="567"/>
        </w:tabs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4.1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ab/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Before we take any action, we will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give the 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stakeholder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the opportunity to 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modify</w:t>
      </w:r>
      <w:r w:rsidRPr="005C7A8A" w:rsidR="00714EB8">
        <w:rPr>
          <w:rFonts w:ascii="Arial" w:hAnsi="Arial" w:eastAsia="Times New Roman" w:cs="Arial"/>
          <w:sz w:val="24"/>
          <w:szCs w:val="24"/>
          <w:lang w:eastAsia="en-GB"/>
        </w:rPr>
        <w:t xml:space="preserve"> their behaviour.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If the behaviour continues, </w:t>
      </w:r>
      <w:r w:rsidRPr="005C7A8A" w:rsidR="00CD3904">
        <w:rPr>
          <w:rFonts w:ascii="Arial" w:hAnsi="Arial" w:eastAsia="Times New Roman" w:cs="Arial"/>
          <w:sz w:val="24"/>
          <w:szCs w:val="24"/>
          <w:lang w:eastAsia="en-GB"/>
        </w:rPr>
        <w:t>we will take action as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set out in th</w:t>
      </w:r>
      <w:r w:rsidRPr="005C7A8A" w:rsidR="00CD3904">
        <w:rPr>
          <w:rFonts w:ascii="Arial" w:hAnsi="Arial" w:eastAsia="Times New Roman" w:cs="Arial"/>
          <w:sz w:val="24"/>
          <w:szCs w:val="24"/>
          <w:lang w:eastAsia="en-GB"/>
        </w:rPr>
        <w:t>is document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xmlns:wp14="http://schemas.microsoft.com/office/word/2010/wordml" w:rsidR="005B1584" w:rsidP="007C273F" w:rsidRDefault="005B1584" w14:paraId="7B7B0557" wp14:textId="77777777">
      <w:pPr>
        <w:shd w:val="clear" w:color="auto" w:fill="FFFFFF"/>
        <w:tabs>
          <w:tab w:val="left" w:pos="567"/>
        </w:tabs>
        <w:spacing w:before="100" w:beforeAutospacing="1" w:after="240" w:line="27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5C7A8A">
        <w:rPr>
          <w:rFonts w:ascii="Arial" w:hAnsi="Arial" w:eastAsia="Times New Roman" w:cs="Arial"/>
          <w:sz w:val="24"/>
          <w:szCs w:val="24"/>
          <w:lang w:eastAsia="en-GB"/>
        </w:rPr>
        <w:t>4.2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ab/>
      </w:r>
      <w:r w:rsidR="000202F5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="008D3F38">
        <w:rPr>
          <w:rFonts w:ascii="Arial" w:hAnsi="Arial" w:eastAsia="Times New Roman" w:cs="Arial"/>
          <w:sz w:val="24"/>
          <w:szCs w:val="24"/>
          <w:lang w:eastAsia="en-GB"/>
        </w:rPr>
        <w:t>takeholders</w:t>
      </w:r>
      <w:r w:rsidRPr="005C7A8A">
        <w:rPr>
          <w:rFonts w:ascii="Arial" w:hAnsi="Arial" w:eastAsia="Times New Roman" w:cs="Arial"/>
          <w:sz w:val="24"/>
          <w:szCs w:val="24"/>
          <w:lang w:eastAsia="en-GB"/>
        </w:rPr>
        <w:t xml:space="preserve"> will be</w:t>
      </w:r>
      <w:r w:rsidRPr="005C7A8A">
        <w:rPr>
          <w:rFonts w:ascii="Arial" w:hAnsi="Arial" w:cs="Arial"/>
          <w:sz w:val="24"/>
          <w:szCs w:val="24"/>
        </w:rPr>
        <w:t xml:space="preserve"> told in writing why a decision has been made, what the alternative arrangements will be and the length of time that these restrictions will be in place.</w:t>
      </w:r>
    </w:p>
    <w:p xmlns:wp14="http://schemas.microsoft.com/office/word/2010/wordml" w:rsidRPr="005C7A8A" w:rsidR="00DE05D8" w:rsidP="007C273F" w:rsidRDefault="00DE05D8" w14:paraId="0D0B940D" wp14:textId="77777777">
      <w:pPr>
        <w:shd w:val="clear" w:color="auto" w:fill="FFFFFF"/>
        <w:tabs>
          <w:tab w:val="left" w:pos="567"/>
        </w:tabs>
        <w:spacing w:before="100" w:beforeAutospacing="1" w:after="240" w:line="270" w:lineRule="atLeast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xmlns:wp14="http://schemas.microsoft.com/office/word/2010/wordml" w:rsidRPr="005C7A8A" w:rsidR="007D791E" w:rsidP="007C273F" w:rsidRDefault="007D791E" w14:paraId="0E27B00A" wp14:textId="77777777">
      <w:pPr>
        <w:shd w:val="clear" w:color="auto" w:fill="FFFFFF"/>
        <w:tabs>
          <w:tab w:val="left" w:pos="567"/>
        </w:tabs>
        <w:spacing w:before="240" w:after="72" w:line="288" w:lineRule="atLeast"/>
        <w:jc w:val="both"/>
        <w:outlineLvl w:val="1"/>
        <w:rPr>
          <w:sz w:val="24"/>
          <w:szCs w:val="24"/>
        </w:rPr>
      </w:pPr>
    </w:p>
    <w:sectPr w:rsidRPr="005C7A8A" w:rsidR="007D79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83631" w:rsidP="004C3EE1" w:rsidRDefault="00383631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3631" w:rsidP="004C3EE1" w:rsidRDefault="00383631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83631" w:rsidP="004C3EE1" w:rsidRDefault="00383631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3631" w:rsidP="004C3EE1" w:rsidRDefault="00383631" w14:paraId="3DEEC669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8D3F38" w:rsidRDefault="008D3F38" w14:paraId="6F40595F" wp14:textId="77777777">
      <w:pPr>
        <w:pStyle w:val="FootnoteText"/>
      </w:pPr>
      <w:r>
        <w:rPr>
          <w:rStyle w:val="FootnoteReference"/>
        </w:rPr>
        <w:footnoteRef/>
      </w:r>
      <w:r w:rsidR="0047541A">
        <w:t xml:space="preserve"> Stakeholder</w:t>
      </w:r>
      <w:r>
        <w:t xml:space="preserve"> definition: anyone who has contact with the school except for staff [where unreasonable behaviour will be dealt with under the disciplinary procedure] and students [where unreasonable behavio</w:t>
      </w:r>
      <w:r w:rsidR="008B157B">
        <w:t>ur will be dealt with under the school’s behaviour policy] and governors [where issues are governed by the governor</w:t>
      </w:r>
      <w:r w:rsidR="00C350EF">
        <w:t>’</w:t>
      </w:r>
      <w:r w:rsidR="008B157B">
        <w:t>s code of conduct].</w:t>
      </w:r>
    </w:p>
    <w:p xmlns:wp14="http://schemas.microsoft.com/office/word/2010/wordml" w:rsidR="008D3F38" w:rsidRDefault="008D3F38" w14:paraId="3656B9AB" wp14:textId="777777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D5"/>
    <w:multiLevelType w:val="hybridMultilevel"/>
    <w:tmpl w:val="E58EF7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A3B11"/>
    <w:multiLevelType w:val="multilevel"/>
    <w:tmpl w:val="55E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70069E9"/>
    <w:multiLevelType w:val="multilevel"/>
    <w:tmpl w:val="C2E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97F51F5"/>
    <w:multiLevelType w:val="multilevel"/>
    <w:tmpl w:val="06567B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A113C90"/>
    <w:multiLevelType w:val="multilevel"/>
    <w:tmpl w:val="575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A"/>
    <w:rsid w:val="00017CB1"/>
    <w:rsid w:val="000202F5"/>
    <w:rsid w:val="00026526"/>
    <w:rsid w:val="00037EC6"/>
    <w:rsid w:val="000446CB"/>
    <w:rsid w:val="00064C3D"/>
    <w:rsid w:val="00077C8E"/>
    <w:rsid w:val="000A403F"/>
    <w:rsid w:val="000D5C5C"/>
    <w:rsid w:val="000F4B55"/>
    <w:rsid w:val="00114D35"/>
    <w:rsid w:val="00142A06"/>
    <w:rsid w:val="00182C67"/>
    <w:rsid w:val="00186F50"/>
    <w:rsid w:val="001C48E6"/>
    <w:rsid w:val="001C5AD5"/>
    <w:rsid w:val="00245CBB"/>
    <w:rsid w:val="00267C6B"/>
    <w:rsid w:val="0027710E"/>
    <w:rsid w:val="0028219F"/>
    <w:rsid w:val="00292BF4"/>
    <w:rsid w:val="002974FF"/>
    <w:rsid w:val="002B3855"/>
    <w:rsid w:val="002D476C"/>
    <w:rsid w:val="0032373B"/>
    <w:rsid w:val="003273EE"/>
    <w:rsid w:val="00334142"/>
    <w:rsid w:val="00344018"/>
    <w:rsid w:val="0035169E"/>
    <w:rsid w:val="00362AF7"/>
    <w:rsid w:val="00373190"/>
    <w:rsid w:val="00383631"/>
    <w:rsid w:val="00385F01"/>
    <w:rsid w:val="00394DF2"/>
    <w:rsid w:val="003A475D"/>
    <w:rsid w:val="003E3D92"/>
    <w:rsid w:val="00432761"/>
    <w:rsid w:val="00445890"/>
    <w:rsid w:val="0047541A"/>
    <w:rsid w:val="00485D9A"/>
    <w:rsid w:val="00491F9F"/>
    <w:rsid w:val="004A09D0"/>
    <w:rsid w:val="004C3EE1"/>
    <w:rsid w:val="004C487C"/>
    <w:rsid w:val="004C7596"/>
    <w:rsid w:val="004D5429"/>
    <w:rsid w:val="004F0F6C"/>
    <w:rsid w:val="00527640"/>
    <w:rsid w:val="00530A62"/>
    <w:rsid w:val="00541C98"/>
    <w:rsid w:val="00564BC7"/>
    <w:rsid w:val="00566DFF"/>
    <w:rsid w:val="0058498F"/>
    <w:rsid w:val="005B1584"/>
    <w:rsid w:val="005B193F"/>
    <w:rsid w:val="005C2AC2"/>
    <w:rsid w:val="005C7A8A"/>
    <w:rsid w:val="0060117D"/>
    <w:rsid w:val="006239CA"/>
    <w:rsid w:val="006677D4"/>
    <w:rsid w:val="00684709"/>
    <w:rsid w:val="006E1E83"/>
    <w:rsid w:val="00714EB8"/>
    <w:rsid w:val="00723A29"/>
    <w:rsid w:val="0074247A"/>
    <w:rsid w:val="0075047A"/>
    <w:rsid w:val="007A5042"/>
    <w:rsid w:val="007C20BF"/>
    <w:rsid w:val="007C273F"/>
    <w:rsid w:val="007C7FC2"/>
    <w:rsid w:val="007D791E"/>
    <w:rsid w:val="007E6EB3"/>
    <w:rsid w:val="00825CB6"/>
    <w:rsid w:val="008325E8"/>
    <w:rsid w:val="00841432"/>
    <w:rsid w:val="0087368B"/>
    <w:rsid w:val="008A2259"/>
    <w:rsid w:val="008A57D7"/>
    <w:rsid w:val="008B157B"/>
    <w:rsid w:val="008C3BD5"/>
    <w:rsid w:val="008D3D5C"/>
    <w:rsid w:val="008D3F38"/>
    <w:rsid w:val="009035AC"/>
    <w:rsid w:val="00923A47"/>
    <w:rsid w:val="009706DB"/>
    <w:rsid w:val="00973E6E"/>
    <w:rsid w:val="009A0593"/>
    <w:rsid w:val="009B6998"/>
    <w:rsid w:val="009D1069"/>
    <w:rsid w:val="009D779A"/>
    <w:rsid w:val="00A5009B"/>
    <w:rsid w:val="00A63612"/>
    <w:rsid w:val="00A860CA"/>
    <w:rsid w:val="00AA1EBD"/>
    <w:rsid w:val="00AE4960"/>
    <w:rsid w:val="00B07DFF"/>
    <w:rsid w:val="00B10C83"/>
    <w:rsid w:val="00B42C18"/>
    <w:rsid w:val="00B70F36"/>
    <w:rsid w:val="00B75FAC"/>
    <w:rsid w:val="00B95FDB"/>
    <w:rsid w:val="00B95FDF"/>
    <w:rsid w:val="00BE4D75"/>
    <w:rsid w:val="00C00529"/>
    <w:rsid w:val="00C11C6F"/>
    <w:rsid w:val="00C350EF"/>
    <w:rsid w:val="00C373B8"/>
    <w:rsid w:val="00C731D7"/>
    <w:rsid w:val="00C97A2F"/>
    <w:rsid w:val="00CD0F5B"/>
    <w:rsid w:val="00CD2415"/>
    <w:rsid w:val="00CD3904"/>
    <w:rsid w:val="00CF6F0A"/>
    <w:rsid w:val="00CF7DB3"/>
    <w:rsid w:val="00D21D2A"/>
    <w:rsid w:val="00D22D4D"/>
    <w:rsid w:val="00D41F99"/>
    <w:rsid w:val="00D906B8"/>
    <w:rsid w:val="00D90862"/>
    <w:rsid w:val="00D90B07"/>
    <w:rsid w:val="00DA409D"/>
    <w:rsid w:val="00DA5767"/>
    <w:rsid w:val="00DA629E"/>
    <w:rsid w:val="00DA69F7"/>
    <w:rsid w:val="00DB008A"/>
    <w:rsid w:val="00DB17AC"/>
    <w:rsid w:val="00DB244C"/>
    <w:rsid w:val="00DD0418"/>
    <w:rsid w:val="00DE05D8"/>
    <w:rsid w:val="00E061D3"/>
    <w:rsid w:val="00E06F77"/>
    <w:rsid w:val="00E22705"/>
    <w:rsid w:val="00EC477F"/>
    <w:rsid w:val="00F32FF6"/>
    <w:rsid w:val="00F4013A"/>
    <w:rsid w:val="00F50248"/>
    <w:rsid w:val="00F941C7"/>
    <w:rsid w:val="00FD6EC1"/>
    <w:rsid w:val="00FE2803"/>
    <w:rsid w:val="00FE7032"/>
    <w:rsid w:val="00FF1401"/>
    <w:rsid w:val="2BA13E65"/>
    <w:rsid w:val="762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32A35"/>
  <w15:docId w15:val="{BFCE144B-1772-453E-984A-FD5553FB13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47A"/>
    <w:pPr>
      <w:spacing w:before="100" w:beforeAutospacing="1" w:after="72" w:line="288" w:lineRule="atLeast"/>
      <w:outlineLvl w:val="0"/>
    </w:pPr>
    <w:rPr>
      <w:rFonts w:ascii="Times New Roman" w:hAnsi="Times New Roman" w:eastAsia="Times New Roman" w:cs="Times New Roman"/>
      <w:b/>
      <w:bCs/>
      <w:color w:val="ED1C24"/>
      <w:kern w:val="36"/>
      <w:sz w:val="58"/>
      <w:szCs w:val="5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247A"/>
    <w:pPr>
      <w:spacing w:before="240" w:after="72" w:line="288" w:lineRule="atLeast"/>
      <w:outlineLvl w:val="1"/>
    </w:pPr>
    <w:rPr>
      <w:rFonts w:ascii="Times New Roman" w:hAnsi="Times New Roman" w:eastAsia="Times New Roman" w:cs="Times New Roman"/>
      <w:b/>
      <w:bCs/>
      <w:color w:val="002A55"/>
      <w:sz w:val="38"/>
      <w:szCs w:val="3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4247A"/>
    <w:rPr>
      <w:rFonts w:ascii="Times New Roman" w:hAnsi="Times New Roman" w:eastAsia="Times New Roman" w:cs="Times New Roman"/>
      <w:b/>
      <w:bCs/>
      <w:color w:val="ED1C24"/>
      <w:kern w:val="36"/>
      <w:sz w:val="58"/>
      <w:szCs w:val="5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74247A"/>
    <w:rPr>
      <w:rFonts w:ascii="Times New Roman" w:hAnsi="Times New Roman" w:eastAsia="Times New Roman" w:cs="Times New Roman"/>
      <w:b/>
      <w:bCs/>
      <w:color w:val="002A55"/>
      <w:sz w:val="38"/>
      <w:szCs w:val="38"/>
      <w:lang w:eastAsia="en-GB"/>
    </w:rPr>
  </w:style>
  <w:style w:type="character" w:styleId="Strong">
    <w:name w:val="Strong"/>
    <w:basedOn w:val="DefaultParagraphFont"/>
    <w:uiPriority w:val="22"/>
    <w:qFormat/>
    <w:rsid w:val="00742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47A"/>
    <w:pPr>
      <w:spacing w:before="100" w:beforeAutospacing="1" w:after="240" w:line="270" w:lineRule="atLeas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36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5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EE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3EE1"/>
  </w:style>
  <w:style w:type="paragraph" w:styleId="Footer">
    <w:name w:val="footer"/>
    <w:basedOn w:val="Normal"/>
    <w:link w:val="FooterChar"/>
    <w:uiPriority w:val="99"/>
    <w:unhideWhenUsed/>
    <w:rsid w:val="004C3EE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3EE1"/>
  </w:style>
  <w:style w:type="paragraph" w:styleId="FootnoteText">
    <w:name w:val="footnote text"/>
    <w:basedOn w:val="Normal"/>
    <w:link w:val="FootnoteTextChar"/>
    <w:uiPriority w:val="99"/>
    <w:semiHidden/>
    <w:unhideWhenUsed/>
    <w:rsid w:val="008D3F3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D3F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21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2.gif" Id="Rc98748c017bd41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1FBC-19EC-424B-A5B9-CE1E94B08C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Denbighshire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Eleri Evans</dc:creator>
  <lastModifiedBy>L Crimes (St Brigids School)</lastModifiedBy>
  <revision>2</revision>
  <lastPrinted>2015-01-20T09:00:00.0000000Z</lastPrinted>
  <dcterms:created xsi:type="dcterms:W3CDTF">2017-06-28T14:08:00.0000000Z</dcterms:created>
  <dcterms:modified xsi:type="dcterms:W3CDTF">2021-06-23T08:58:27.2330096Z</dcterms:modified>
</coreProperties>
</file>